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86D51" w14:textId="77777777" w:rsidR="003C54E2" w:rsidRPr="00D86B2E" w:rsidRDefault="003C54E2" w:rsidP="003C54E2">
      <w:pPr>
        <w:spacing w:after="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3C54E2">
        <w:rPr>
          <w:rFonts w:ascii="Arial" w:hAnsi="Arial" w:cs="Arial"/>
          <w:color w:val="4B0096"/>
          <w:sz w:val="20"/>
          <w:szCs w:val="20"/>
          <w:lang w:val="en-US"/>
        </w:rPr>
        <w:br/>
      </w:r>
    </w:p>
    <w:p w14:paraId="7D38A30A" w14:textId="1590DB91" w:rsidR="003C54E2" w:rsidRPr="00D86B2E" w:rsidRDefault="008A5505" w:rsidP="008A5505">
      <w:pPr>
        <w:spacing w:after="0"/>
        <w:jc w:val="right"/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</w:pPr>
      <w:r w:rsidRPr="00D86B2E">
        <w:rPr>
          <w:rFonts w:ascii="Arial" w:hAnsi="Arial" w:cs="Arial"/>
          <w:color w:val="000000" w:themeColor="text1"/>
          <w:sz w:val="20"/>
          <w:szCs w:val="20"/>
          <w:lang w:val="en-US"/>
        </w:rPr>
        <w:br/>
      </w:r>
      <w:r w:rsidR="003C54E2" w:rsidRPr="00D86B2E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Nieuwegein, </w:t>
      </w:r>
      <w:r w:rsidR="003C54E2" w:rsidRPr="00D86B2E">
        <w:rPr>
          <w:rFonts w:ascii="Arial" w:hAnsi="Arial" w:cs="Arial"/>
          <w:color w:val="000000" w:themeColor="text1"/>
          <w:sz w:val="20"/>
          <w:szCs w:val="20"/>
          <w:highlight w:val="yellow"/>
          <w:lang w:val="en-US"/>
        </w:rPr>
        <w:t>09/11/2022</w:t>
      </w:r>
    </w:p>
    <w:p w14:paraId="53A4524D" w14:textId="77777777" w:rsidR="003C54E2" w:rsidRPr="00D86B2E" w:rsidRDefault="003C54E2" w:rsidP="003C54E2">
      <w:pPr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</w:p>
    <w:p w14:paraId="3D0EB8C6" w14:textId="035D4D88" w:rsidR="003C54E2" w:rsidRPr="00D86B2E" w:rsidRDefault="003C54E2" w:rsidP="003C54E2">
      <w:pPr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r w:rsidRPr="00D86B2E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NON-GMO DELCARATION </w:t>
      </w:r>
    </w:p>
    <w:p w14:paraId="1FC7B9B8" w14:textId="0D123F98" w:rsidR="003726AA" w:rsidRPr="00D66ABB" w:rsidRDefault="003726AA" w:rsidP="003726AA">
      <w:pPr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D66ABB">
        <w:rPr>
          <w:rFonts w:ascii="Arial" w:hAnsi="Arial" w:cs="Arial"/>
          <w:color w:val="000000" w:themeColor="text1"/>
          <w:sz w:val="20"/>
          <w:szCs w:val="20"/>
          <w:lang w:val="en-US"/>
        </w:rPr>
        <w:t>Puijk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Plant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B.V. s</w:t>
      </w:r>
      <w:r w:rsidRPr="00D66ABB">
        <w:rPr>
          <w:rFonts w:ascii="Arial" w:hAnsi="Arial" w:cs="Arial"/>
          <w:color w:val="000000" w:themeColor="text1"/>
          <w:sz w:val="20"/>
          <w:szCs w:val="20"/>
          <w:lang w:val="en-US"/>
        </w:rPr>
        <w:t>tates that all varieties that are currently for sale or testing, have been issued and in circulation allowed, have been devoleped through traditional breeding work, without using genetic modification techniques.</w:t>
      </w:r>
    </w:p>
    <w:p w14:paraId="4C2C8D87" w14:textId="77777777" w:rsidR="003726AA" w:rsidRPr="00D66ABB" w:rsidRDefault="003726AA" w:rsidP="003726AA">
      <w:pPr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D66ABB">
        <w:rPr>
          <w:rFonts w:ascii="Arial" w:hAnsi="Arial" w:cs="Arial"/>
          <w:color w:val="000000" w:themeColor="text1"/>
          <w:sz w:val="20"/>
          <w:szCs w:val="20"/>
          <w:lang w:val="en-US"/>
        </w:rPr>
        <w:t>If we in the future varieties in test or in the circulation, which can be regarded as genetically modified Varieties (GMO's, Genetic Modified Organisms), then we will publish.</w:t>
      </w:r>
    </w:p>
    <w:p w14:paraId="643E4B08" w14:textId="77777777" w:rsidR="003726AA" w:rsidRPr="00D66ABB" w:rsidRDefault="003726AA" w:rsidP="003726AA">
      <w:pPr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44D16DB0" w14:textId="77777777" w:rsidR="003726AA" w:rsidRPr="00D66ABB" w:rsidRDefault="003726AA" w:rsidP="003726AA">
      <w:pPr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10F6379F" w14:textId="75B5BA44" w:rsidR="003C54E2" w:rsidRPr="00F137EE" w:rsidRDefault="003726AA" w:rsidP="003C54E2">
      <w:pPr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FD6A29" wp14:editId="0E27B716">
            <wp:simplePos x="0" y="0"/>
            <wp:positionH relativeFrom="column">
              <wp:posOffset>-92075</wp:posOffset>
            </wp:positionH>
            <wp:positionV relativeFrom="paragraph">
              <wp:posOffset>405130</wp:posOffset>
            </wp:positionV>
            <wp:extent cx="1111408" cy="1193532"/>
            <wp:effectExtent l="0" t="0" r="0" b="6985"/>
            <wp:wrapNone/>
            <wp:docPr id="1" name="Afbeelding 1" descr="Afbeelding met pen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pentekening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408" cy="1193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6ABB">
        <w:rPr>
          <w:rFonts w:ascii="Arial" w:hAnsi="Arial" w:cs="Arial"/>
          <w:color w:val="000000" w:themeColor="text1"/>
          <w:sz w:val="20"/>
          <w:szCs w:val="20"/>
          <w:lang w:val="en-US"/>
        </w:rPr>
        <w:t>Kind regards,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br/>
      </w:r>
      <w:r w:rsidRPr="00D66ABB">
        <w:rPr>
          <w:rFonts w:ascii="Arial" w:hAnsi="Arial" w:cs="Arial"/>
          <w:color w:val="000000" w:themeColor="text1"/>
          <w:sz w:val="20"/>
          <w:szCs w:val="20"/>
          <w:lang w:val="en-US"/>
        </w:rPr>
        <w:t>Hans Puijk</w:t>
      </w:r>
      <w:r w:rsidRPr="00D66ABB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D66ABB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br/>
      </w:r>
      <w:r w:rsidRPr="00D66ABB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D66ABB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D66ABB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D66ABB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E4238B">
        <w:rPr>
          <w:rFonts w:ascii="Arial" w:hAnsi="Arial" w:cs="Arial"/>
          <w:color w:val="000000" w:themeColor="text1"/>
          <w:sz w:val="20"/>
          <w:szCs w:val="20"/>
          <w:lang w:val="en-US"/>
        </w:rPr>
        <w:br/>
      </w:r>
      <w:r w:rsidRPr="003726AA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br/>
      </w:r>
      <w:r w:rsidR="003C54E2" w:rsidRPr="00F137EE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br/>
      </w:r>
    </w:p>
    <w:p w14:paraId="7F14C908" w14:textId="403B1FC8" w:rsidR="003C54E2" w:rsidRPr="00F137EE" w:rsidRDefault="009E5B79" w:rsidP="003C54E2">
      <w:pPr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br/>
      </w:r>
      <w:r w:rsidR="003726AA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br/>
      </w:r>
      <w:r w:rsidR="003C54E2" w:rsidRPr="00F137EE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Puijk </w:t>
      </w:r>
      <w:r w:rsidR="00D86B2E" w:rsidRPr="00F137EE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Plant</w:t>
      </w:r>
      <w:r w:rsidR="003726AA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B.V.</w:t>
      </w:r>
    </w:p>
    <w:sectPr w:rsidR="003C54E2" w:rsidRPr="00F137EE" w:rsidSect="003C54E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40B00" w14:textId="77777777" w:rsidR="003C54E2" w:rsidRDefault="003C54E2" w:rsidP="003C54E2">
      <w:pPr>
        <w:spacing w:after="0" w:line="240" w:lineRule="auto"/>
      </w:pPr>
      <w:r>
        <w:separator/>
      </w:r>
    </w:p>
  </w:endnote>
  <w:endnote w:type="continuationSeparator" w:id="0">
    <w:p w14:paraId="155AD993" w14:textId="77777777" w:rsidR="003C54E2" w:rsidRDefault="003C54E2" w:rsidP="003C5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A235C" w14:textId="0FB5320B" w:rsidR="003C54E2" w:rsidRPr="003C54E2" w:rsidRDefault="003C54E2" w:rsidP="003C54E2">
    <w:pPr>
      <w:spacing w:after="0"/>
      <w:jc w:val="center"/>
      <w:rPr>
        <w:rFonts w:ascii="Arial" w:hAnsi="Arial" w:cs="Arial"/>
        <w:b/>
        <w:bCs/>
        <w:color w:val="4B0096"/>
      </w:rPr>
    </w:pPr>
    <w:r w:rsidRPr="003C54E2">
      <w:rPr>
        <w:rFonts w:ascii="Arial" w:hAnsi="Arial" w:cs="Arial"/>
        <w:color w:val="4B0096"/>
        <w:sz w:val="18"/>
        <w:szCs w:val="18"/>
      </w:rPr>
      <w:br/>
    </w:r>
    <w:hyperlink r:id="rId1" w:history="1">
      <w:r w:rsidRPr="00F137EE">
        <w:rPr>
          <w:rStyle w:val="Hyperlink"/>
          <w:rFonts w:ascii="Arial" w:hAnsi="Arial" w:cs="Arial"/>
          <w:b/>
          <w:bCs/>
          <w:color w:val="008E40"/>
          <w:sz w:val="18"/>
          <w:szCs w:val="18"/>
          <w:u w:val="none"/>
        </w:rPr>
        <w:t>hans@puijkfruit.nl</w:t>
      </w:r>
    </w:hyperlink>
    <w:r w:rsidRPr="00F137EE">
      <w:rPr>
        <w:rFonts w:ascii="Arial" w:hAnsi="Arial" w:cs="Arial"/>
        <w:b/>
        <w:bCs/>
        <w:color w:val="008E40"/>
        <w:sz w:val="18"/>
        <w:szCs w:val="18"/>
      </w:rPr>
      <w:t xml:space="preserve">  -  </w:t>
    </w:r>
    <w:hyperlink r:id="rId2" w:history="1">
      <w:r w:rsidRPr="00F137EE">
        <w:rPr>
          <w:rStyle w:val="Hyperlink"/>
          <w:rFonts w:ascii="Arial" w:hAnsi="Arial" w:cs="Arial"/>
          <w:b/>
          <w:bCs/>
          <w:color w:val="008E40"/>
          <w:sz w:val="18"/>
          <w:szCs w:val="18"/>
          <w:u w:val="none"/>
        </w:rPr>
        <w:t>www.puijkgroup.com</w:t>
      </w:r>
    </w:hyperlink>
    <w:r w:rsidRPr="00F137EE">
      <w:rPr>
        <w:rFonts w:ascii="Arial" w:hAnsi="Arial" w:cs="Arial"/>
        <w:b/>
        <w:bCs/>
        <w:color w:val="008E40"/>
        <w:sz w:val="18"/>
        <w:szCs w:val="18"/>
      </w:rPr>
      <w:t xml:space="preserve"> </w:t>
    </w:r>
    <w:r w:rsidRPr="00F137EE">
      <w:rPr>
        <w:rFonts w:ascii="Arial" w:hAnsi="Arial" w:cs="Arial"/>
        <w:b/>
        <w:bCs/>
        <w:color w:val="008E4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6715F" w14:textId="77777777" w:rsidR="003C54E2" w:rsidRDefault="003C54E2" w:rsidP="003C54E2">
      <w:pPr>
        <w:spacing w:after="0" w:line="240" w:lineRule="auto"/>
      </w:pPr>
      <w:r>
        <w:separator/>
      </w:r>
    </w:p>
  </w:footnote>
  <w:footnote w:type="continuationSeparator" w:id="0">
    <w:p w14:paraId="06CADCD8" w14:textId="77777777" w:rsidR="003C54E2" w:rsidRDefault="003C54E2" w:rsidP="003C5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B19B8" w14:textId="1165A565" w:rsidR="003C54E2" w:rsidRPr="00F137EE" w:rsidRDefault="00D86B2E" w:rsidP="003C54E2">
    <w:pPr>
      <w:spacing w:after="0"/>
      <w:rPr>
        <w:rFonts w:ascii="Arial" w:hAnsi="Arial" w:cs="Arial"/>
        <w:color w:val="008E4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2E63782" wp14:editId="2C84B478">
          <wp:simplePos x="0" y="0"/>
          <wp:positionH relativeFrom="column">
            <wp:posOffset>-101065</wp:posOffset>
          </wp:positionH>
          <wp:positionV relativeFrom="paragraph">
            <wp:posOffset>-199524</wp:posOffset>
          </wp:positionV>
          <wp:extent cx="1183907" cy="895226"/>
          <wp:effectExtent l="0" t="0" r="0" b="635"/>
          <wp:wrapThrough wrapText="bothSides">
            <wp:wrapPolygon edited="0">
              <wp:start x="0" y="0"/>
              <wp:lineTo x="0" y="21155"/>
              <wp:lineTo x="21206" y="21155"/>
              <wp:lineTo x="21206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907" cy="895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54E2">
      <w:br/>
    </w:r>
    <w:r w:rsidR="003C54E2">
      <w:br/>
    </w:r>
    <w:r w:rsidR="003C54E2">
      <w:br/>
    </w:r>
    <w:r w:rsidR="003C54E2">
      <w:br/>
    </w:r>
    <w:r w:rsidR="003C54E2" w:rsidRPr="00F137EE">
      <w:rPr>
        <w:rFonts w:ascii="Arial" w:hAnsi="Arial" w:cs="Arial"/>
        <w:color w:val="008E40"/>
        <w:sz w:val="18"/>
        <w:szCs w:val="18"/>
      </w:rPr>
      <w:t>Achterweg 6</w:t>
    </w:r>
    <w:r w:rsidR="003C54E2" w:rsidRPr="00F137EE">
      <w:rPr>
        <w:rFonts w:ascii="Arial" w:hAnsi="Arial" w:cs="Arial"/>
        <w:color w:val="008E40"/>
        <w:sz w:val="18"/>
        <w:szCs w:val="18"/>
      </w:rPr>
      <w:br/>
      <w:t>3433 NK  Nieuwegein</w:t>
    </w:r>
    <w:r w:rsidR="003C54E2" w:rsidRPr="00F137EE">
      <w:rPr>
        <w:rFonts w:ascii="Arial" w:hAnsi="Arial" w:cs="Arial"/>
        <w:color w:val="008E40"/>
        <w:sz w:val="18"/>
        <w:szCs w:val="18"/>
      </w:rPr>
      <w:br/>
      <w:t>The Nederlands</w:t>
    </w:r>
  </w:p>
  <w:p w14:paraId="57D094AC" w14:textId="3AE2B1A5" w:rsidR="003C54E2" w:rsidRPr="00F137EE" w:rsidRDefault="003C54E2" w:rsidP="003C54E2">
    <w:pPr>
      <w:spacing w:after="0"/>
      <w:rPr>
        <w:rFonts w:ascii="Arial" w:hAnsi="Arial" w:cs="Arial"/>
        <w:color w:val="008E40"/>
        <w:sz w:val="18"/>
        <w:szCs w:val="18"/>
      </w:rPr>
    </w:pPr>
    <w:r w:rsidRPr="00F137EE">
      <w:rPr>
        <w:rFonts w:ascii="Arial" w:hAnsi="Arial" w:cs="Arial"/>
        <w:color w:val="008E40"/>
        <w:sz w:val="18"/>
        <w:szCs w:val="18"/>
      </w:rPr>
      <w:br/>
    </w:r>
    <w:r w:rsidRPr="00F137EE">
      <w:rPr>
        <w:rFonts w:ascii="Arial" w:hAnsi="Arial" w:cs="Arial"/>
        <w:b/>
        <w:color w:val="008E40"/>
        <w:sz w:val="18"/>
        <w:szCs w:val="18"/>
      </w:rPr>
      <w:t>KvK</w:t>
    </w:r>
    <w:r w:rsidRPr="00F137EE">
      <w:rPr>
        <w:rFonts w:ascii="Arial" w:hAnsi="Arial" w:cs="Arial"/>
        <w:color w:val="008E40"/>
        <w:sz w:val="18"/>
        <w:szCs w:val="18"/>
      </w:rPr>
      <w:t xml:space="preserve"> </w:t>
    </w:r>
    <w:r w:rsidR="00BB137A" w:rsidRPr="00F137EE">
      <w:rPr>
        <w:rFonts w:ascii="Arial" w:hAnsi="Arial" w:cs="Arial"/>
        <w:color w:val="008E40"/>
        <w:sz w:val="18"/>
        <w:szCs w:val="18"/>
      </w:rPr>
      <w:t>67891497</w:t>
    </w:r>
    <w:r w:rsidRPr="00F137EE">
      <w:rPr>
        <w:rFonts w:ascii="Arial" w:hAnsi="Arial" w:cs="Arial"/>
        <w:color w:val="008E40"/>
        <w:sz w:val="18"/>
        <w:szCs w:val="18"/>
      </w:rPr>
      <w:br/>
    </w:r>
    <w:r w:rsidRPr="00F137EE">
      <w:rPr>
        <w:rFonts w:ascii="Arial" w:hAnsi="Arial" w:cs="Arial"/>
        <w:b/>
        <w:bCs/>
        <w:color w:val="008E40"/>
        <w:sz w:val="18"/>
        <w:szCs w:val="18"/>
      </w:rPr>
      <w:t>BTW</w:t>
    </w:r>
    <w:r w:rsidRPr="00F137EE">
      <w:rPr>
        <w:rFonts w:ascii="Arial" w:hAnsi="Arial" w:cs="Arial"/>
        <w:color w:val="008E40"/>
        <w:sz w:val="18"/>
        <w:szCs w:val="18"/>
      </w:rPr>
      <w:t xml:space="preserve"> NL</w:t>
    </w:r>
    <w:r w:rsidR="00033DA4" w:rsidRPr="00F137EE">
      <w:rPr>
        <w:rFonts w:ascii="Arial" w:hAnsi="Arial" w:cs="Arial"/>
        <w:color w:val="008E40"/>
        <w:sz w:val="18"/>
        <w:szCs w:val="18"/>
      </w:rPr>
      <w:t>857215589B01</w:t>
    </w:r>
    <w:r w:rsidRPr="00F137EE">
      <w:rPr>
        <w:rFonts w:ascii="Arial" w:hAnsi="Arial" w:cs="Arial"/>
        <w:color w:val="008E40"/>
        <w:sz w:val="18"/>
        <w:szCs w:val="18"/>
      </w:rPr>
      <w:br/>
    </w:r>
    <w:r w:rsidRPr="00F137EE">
      <w:rPr>
        <w:rFonts w:ascii="Arial" w:hAnsi="Arial" w:cs="Arial"/>
        <w:b/>
        <w:bCs/>
        <w:color w:val="008E40"/>
        <w:sz w:val="18"/>
        <w:szCs w:val="18"/>
      </w:rPr>
      <w:t>EORI</w:t>
    </w:r>
    <w:r w:rsidRPr="00F137EE">
      <w:rPr>
        <w:rFonts w:ascii="Arial" w:hAnsi="Arial" w:cs="Arial"/>
        <w:color w:val="008E40"/>
        <w:sz w:val="18"/>
        <w:szCs w:val="18"/>
      </w:rPr>
      <w:t xml:space="preserve"> </w:t>
    </w:r>
    <w:r w:rsidR="00033DA4" w:rsidRPr="00F137EE">
      <w:rPr>
        <w:rFonts w:ascii="Arial" w:hAnsi="Arial" w:cs="Arial"/>
        <w:color w:val="008E40"/>
        <w:sz w:val="18"/>
        <w:szCs w:val="18"/>
      </w:rPr>
      <w:t>857215589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E2"/>
    <w:rsid w:val="00033DA4"/>
    <w:rsid w:val="003726AA"/>
    <w:rsid w:val="003B3F04"/>
    <w:rsid w:val="003C54E2"/>
    <w:rsid w:val="008430AF"/>
    <w:rsid w:val="008A5505"/>
    <w:rsid w:val="0099337D"/>
    <w:rsid w:val="009E5B79"/>
    <w:rsid w:val="00BB137A"/>
    <w:rsid w:val="00BD0414"/>
    <w:rsid w:val="00D86B2E"/>
    <w:rsid w:val="00EA7CD3"/>
    <w:rsid w:val="00F1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9D78E"/>
  <w15:chartTrackingRefBased/>
  <w15:docId w15:val="{4E07A81C-4E6C-430F-BD8A-3F3819CF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5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54E2"/>
  </w:style>
  <w:style w:type="paragraph" w:styleId="Voettekst">
    <w:name w:val="footer"/>
    <w:basedOn w:val="Standaard"/>
    <w:link w:val="VoettekstChar"/>
    <w:uiPriority w:val="99"/>
    <w:unhideWhenUsed/>
    <w:rsid w:val="003C5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54E2"/>
  </w:style>
  <w:style w:type="character" w:styleId="Hyperlink">
    <w:name w:val="Hyperlink"/>
    <w:basedOn w:val="Standaardalinea-lettertype"/>
    <w:uiPriority w:val="99"/>
    <w:unhideWhenUsed/>
    <w:rsid w:val="003C54E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C5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ijkgroup.com" TargetMode="External"/><Relationship Id="rId1" Type="http://schemas.openxmlformats.org/officeDocument/2006/relationships/hyperlink" Target="mailto:hans@puijkfrui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Elles Tax</dc:creator>
  <cp:keywords/>
  <dc:description/>
  <cp:lastModifiedBy>Elles Tax</cp:lastModifiedBy>
  <cp:revision>5</cp:revision>
  <dcterms:created xsi:type="dcterms:W3CDTF">2022-11-09T10:18:00Z</dcterms:created>
  <dcterms:modified xsi:type="dcterms:W3CDTF">2022-11-10T12:35:00Z</dcterms:modified>
</cp:coreProperties>
</file>